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630CE" w14:textId="77777777" w:rsidR="008D10F2" w:rsidRPr="00ED31E7" w:rsidRDefault="008D10F2" w:rsidP="00ED31E7">
      <w:pPr>
        <w:pStyle w:val="Corpotesto"/>
        <w:ind w:right="2834"/>
        <w:rPr>
          <w:b/>
          <w:bCs/>
          <w:color w:val="231F20"/>
          <w:sz w:val="24"/>
          <w:szCs w:val="24"/>
        </w:rPr>
      </w:pPr>
    </w:p>
    <w:p w14:paraId="77046A86" w14:textId="77777777" w:rsidR="00ED31E7" w:rsidRPr="00ED31E7" w:rsidRDefault="00ED31E7" w:rsidP="00ED31E7">
      <w:pPr>
        <w:pStyle w:val="Corpotesto"/>
        <w:ind w:right="2834" w:firstLine="708"/>
        <w:jc w:val="center"/>
        <w:rPr>
          <w:b/>
          <w:bCs/>
          <w:color w:val="231F20"/>
          <w:sz w:val="24"/>
          <w:szCs w:val="24"/>
        </w:rPr>
      </w:pPr>
      <w:r w:rsidRPr="00ED31E7">
        <w:rPr>
          <w:b/>
          <w:bCs/>
          <w:color w:val="231F20"/>
          <w:sz w:val="24"/>
          <w:szCs w:val="24"/>
        </w:rPr>
        <w:t xml:space="preserve">MORE at </w:t>
      </w:r>
      <w:proofErr w:type="spellStart"/>
      <w:r w:rsidRPr="00ED31E7">
        <w:rPr>
          <w:b/>
          <w:bCs/>
          <w:color w:val="231F20"/>
          <w:sz w:val="24"/>
          <w:szCs w:val="24"/>
        </w:rPr>
        <w:t>Fuorisalone</w:t>
      </w:r>
      <w:proofErr w:type="spellEnd"/>
      <w:r w:rsidRPr="00ED31E7">
        <w:rPr>
          <w:b/>
          <w:bCs/>
          <w:color w:val="231F20"/>
          <w:sz w:val="24"/>
          <w:szCs w:val="24"/>
        </w:rPr>
        <w:t xml:space="preserve"> 2026 presents Collection</w:t>
      </w:r>
    </w:p>
    <w:p w14:paraId="26E12FE2" w14:textId="77777777" w:rsidR="00ED31E7" w:rsidRDefault="00ED31E7" w:rsidP="00ED31E7">
      <w:pPr>
        <w:pStyle w:val="Corpotesto"/>
        <w:ind w:right="2834"/>
        <w:jc w:val="center"/>
        <w:rPr>
          <w:b/>
          <w:bCs/>
          <w:color w:val="231F20"/>
          <w:sz w:val="24"/>
          <w:szCs w:val="24"/>
        </w:rPr>
      </w:pPr>
    </w:p>
    <w:p w14:paraId="7F7789C4" w14:textId="323E9B86" w:rsidR="00ED31E7" w:rsidRPr="00ED31E7" w:rsidRDefault="00ED31E7" w:rsidP="00ED31E7">
      <w:pPr>
        <w:pStyle w:val="Corpotesto"/>
        <w:ind w:right="2834" w:firstLine="708"/>
        <w:jc w:val="center"/>
        <w:rPr>
          <w:b/>
          <w:bCs/>
          <w:color w:val="231F20"/>
          <w:sz w:val="24"/>
          <w:szCs w:val="24"/>
        </w:rPr>
      </w:pPr>
      <w:r w:rsidRPr="00ED31E7">
        <w:rPr>
          <w:b/>
          <w:bCs/>
          <w:color w:val="231F20"/>
          <w:sz w:val="24"/>
          <w:szCs w:val="24"/>
        </w:rPr>
        <w:t>Between light, heat, and material</w:t>
      </w:r>
    </w:p>
    <w:p w14:paraId="4044C333" w14:textId="77777777" w:rsidR="00ED31E7" w:rsidRDefault="00ED31E7" w:rsidP="00ED31E7">
      <w:pPr>
        <w:pStyle w:val="Corpotesto"/>
        <w:ind w:right="2834"/>
        <w:jc w:val="center"/>
        <w:rPr>
          <w:b/>
          <w:bCs/>
          <w:color w:val="231F20"/>
          <w:sz w:val="24"/>
          <w:szCs w:val="24"/>
        </w:rPr>
      </w:pPr>
    </w:p>
    <w:p w14:paraId="258E03C5" w14:textId="27F6C087" w:rsidR="002A7AB5" w:rsidRPr="00ED31E7" w:rsidRDefault="00ED31E7" w:rsidP="00ED31E7">
      <w:pPr>
        <w:pStyle w:val="Corpotesto"/>
        <w:ind w:right="2834" w:firstLine="708"/>
        <w:jc w:val="center"/>
        <w:rPr>
          <w:b/>
          <w:bCs/>
          <w:color w:val="231F20"/>
          <w:sz w:val="24"/>
          <w:szCs w:val="24"/>
        </w:rPr>
      </w:pPr>
      <w:r w:rsidRPr="00ED31E7">
        <w:rPr>
          <w:b/>
          <w:bCs/>
          <w:color w:val="231F20"/>
          <w:sz w:val="24"/>
          <w:szCs w:val="24"/>
        </w:rPr>
        <w:t>A journey to discover new projects by Piero Lissoni and Marc Sadler</w:t>
      </w:r>
    </w:p>
    <w:p w14:paraId="51738DA7" w14:textId="77777777" w:rsidR="002A7AB5" w:rsidRPr="00347981" w:rsidRDefault="002A7AB5" w:rsidP="00ED31E7">
      <w:pPr>
        <w:pStyle w:val="Corpotesto"/>
        <w:spacing w:before="110"/>
        <w:ind w:left="964" w:right="2834"/>
        <w:jc w:val="center"/>
        <w:rPr>
          <w:color w:val="231F20"/>
          <w:sz w:val="24"/>
          <w:szCs w:val="24"/>
        </w:rPr>
      </w:pPr>
    </w:p>
    <w:p w14:paraId="590E1635" w14:textId="77777777" w:rsidR="002A7AB5" w:rsidRPr="00347981" w:rsidRDefault="002A7AB5" w:rsidP="00872B38">
      <w:pPr>
        <w:pStyle w:val="Corpotesto"/>
        <w:spacing w:before="110"/>
        <w:ind w:right="2834"/>
        <w:rPr>
          <w:color w:val="231F20"/>
        </w:rPr>
      </w:pPr>
    </w:p>
    <w:p w14:paraId="538578A9" w14:textId="77777777" w:rsidR="0010656D" w:rsidRPr="0010656D" w:rsidRDefault="0010656D" w:rsidP="0010656D">
      <w:pPr>
        <w:pStyle w:val="Corpotesto"/>
        <w:spacing w:before="120"/>
        <w:ind w:left="964" w:right="2834"/>
        <w:jc w:val="both"/>
        <w:rPr>
          <w:color w:val="231F20"/>
        </w:rPr>
      </w:pPr>
      <w:r w:rsidRPr="0010656D">
        <w:rPr>
          <w:color w:val="231F20"/>
        </w:rPr>
        <w:t xml:space="preserve">On the occasion of </w:t>
      </w:r>
      <w:r w:rsidRPr="00347981">
        <w:rPr>
          <w:b/>
          <w:bCs/>
          <w:color w:val="231F20"/>
        </w:rPr>
        <w:t>Design Week 2026</w:t>
      </w:r>
      <w:r w:rsidRPr="0010656D">
        <w:rPr>
          <w:color w:val="231F20"/>
        </w:rPr>
        <w:t>, MORE presents in Milan a new chapter in its evolution, introducing a renewed brand architecture and new design collaborations.</w:t>
      </w:r>
    </w:p>
    <w:p w14:paraId="4272C4B6" w14:textId="77777777" w:rsidR="0010656D" w:rsidRPr="0010656D" w:rsidRDefault="0010656D" w:rsidP="0010656D">
      <w:pPr>
        <w:pStyle w:val="Corpotesto"/>
        <w:spacing w:before="120"/>
        <w:ind w:left="964" w:right="2834"/>
        <w:jc w:val="both"/>
        <w:rPr>
          <w:color w:val="231F20"/>
        </w:rPr>
      </w:pPr>
      <w:r w:rsidRPr="0010656D">
        <w:rPr>
          <w:color w:val="231F20"/>
        </w:rPr>
        <w:t>In recent months, the company has undertaken a strategic reorganization, including new acquisitions and an organizational structure designed to respond more effectively to the needs of the furniture and design world. This vision focuses on enhancing systems and products dedicated to living comfort and indoor environmental quality.</w:t>
      </w:r>
    </w:p>
    <w:p w14:paraId="47F14160" w14:textId="77777777" w:rsidR="0010656D" w:rsidRPr="0010656D" w:rsidRDefault="0010656D" w:rsidP="0010656D">
      <w:pPr>
        <w:pStyle w:val="Corpotesto"/>
        <w:spacing w:before="120"/>
        <w:ind w:left="964" w:right="2834"/>
        <w:jc w:val="both"/>
        <w:rPr>
          <w:color w:val="231F20"/>
        </w:rPr>
      </w:pPr>
      <w:r w:rsidRPr="0010656D">
        <w:rPr>
          <w:color w:val="231F20"/>
        </w:rPr>
        <w:t>This evolution has led to the creation of:</w:t>
      </w:r>
    </w:p>
    <w:p w14:paraId="0D65CFC1" w14:textId="77777777" w:rsidR="0010656D" w:rsidRPr="0010656D" w:rsidRDefault="0010656D" w:rsidP="0010656D">
      <w:pPr>
        <w:pStyle w:val="Corpotesto"/>
        <w:spacing w:before="120"/>
        <w:ind w:left="964" w:right="2834"/>
        <w:jc w:val="both"/>
        <w:rPr>
          <w:color w:val="231F20"/>
        </w:rPr>
      </w:pPr>
      <w:r w:rsidRPr="0010656D">
        <w:rPr>
          <w:color w:val="231F20"/>
        </w:rPr>
        <w:t>•</w:t>
      </w:r>
      <w:r w:rsidRPr="0010656D">
        <w:rPr>
          <w:color w:val="231F20"/>
        </w:rPr>
        <w:tab/>
      </w:r>
      <w:r w:rsidRPr="00347981">
        <w:rPr>
          <w:b/>
          <w:bCs/>
          <w:color w:val="231F20"/>
        </w:rPr>
        <w:t>MORE Solutions</w:t>
      </w:r>
      <w:r w:rsidRPr="0010656D">
        <w:rPr>
          <w:color w:val="231F20"/>
        </w:rPr>
        <w:t xml:space="preserve">, dedicated to climate wellbeing solutions for professionals </w:t>
      </w:r>
    </w:p>
    <w:p w14:paraId="15DFC45B" w14:textId="77777777" w:rsidR="0010656D" w:rsidRPr="0010656D" w:rsidRDefault="0010656D" w:rsidP="0010656D">
      <w:pPr>
        <w:pStyle w:val="Corpotesto"/>
        <w:spacing w:before="120"/>
        <w:ind w:left="964" w:right="2834"/>
        <w:jc w:val="both"/>
        <w:rPr>
          <w:color w:val="231F20"/>
        </w:rPr>
      </w:pPr>
      <w:r w:rsidRPr="0010656D">
        <w:rPr>
          <w:color w:val="231F20"/>
        </w:rPr>
        <w:t>•</w:t>
      </w:r>
      <w:r w:rsidRPr="0010656D">
        <w:rPr>
          <w:color w:val="231F20"/>
        </w:rPr>
        <w:tab/>
      </w:r>
      <w:r w:rsidRPr="00347981">
        <w:rPr>
          <w:b/>
          <w:bCs/>
          <w:color w:val="231F20"/>
        </w:rPr>
        <w:t>MORE Collection</w:t>
      </w:r>
      <w:r w:rsidRPr="0010656D">
        <w:rPr>
          <w:color w:val="231F20"/>
        </w:rPr>
        <w:t xml:space="preserve">, aimed at end users </w:t>
      </w:r>
    </w:p>
    <w:p w14:paraId="447C9519" w14:textId="77777777" w:rsidR="0010656D" w:rsidRPr="0010656D" w:rsidRDefault="0010656D" w:rsidP="0010656D">
      <w:pPr>
        <w:pStyle w:val="Corpotesto"/>
        <w:spacing w:before="120"/>
        <w:ind w:left="964" w:right="2834"/>
        <w:jc w:val="both"/>
        <w:rPr>
          <w:color w:val="231F20"/>
        </w:rPr>
      </w:pPr>
      <w:r w:rsidRPr="0010656D">
        <w:rPr>
          <w:color w:val="231F20"/>
        </w:rPr>
        <w:t xml:space="preserve">The latter is divided into </w:t>
      </w:r>
      <w:r w:rsidRPr="00347981">
        <w:rPr>
          <w:b/>
          <w:bCs/>
          <w:color w:val="231F20"/>
        </w:rPr>
        <w:t>Decorative</w:t>
      </w:r>
      <w:r w:rsidRPr="0010656D">
        <w:rPr>
          <w:color w:val="231F20"/>
        </w:rPr>
        <w:t xml:space="preserve">, </w:t>
      </w:r>
      <w:r w:rsidRPr="00347981">
        <w:rPr>
          <w:b/>
          <w:bCs/>
          <w:color w:val="231F20"/>
        </w:rPr>
        <w:t>Architectural</w:t>
      </w:r>
      <w:r w:rsidRPr="0010656D">
        <w:rPr>
          <w:color w:val="231F20"/>
        </w:rPr>
        <w:t xml:space="preserve">, and </w:t>
      </w:r>
      <w:r w:rsidRPr="00347981">
        <w:rPr>
          <w:b/>
          <w:bCs/>
          <w:color w:val="231F20"/>
        </w:rPr>
        <w:t>Essential lines</w:t>
      </w:r>
      <w:r w:rsidRPr="0010656D">
        <w:rPr>
          <w:color w:val="231F20"/>
        </w:rPr>
        <w:t>, exploring different design languages applied to products and systems for indoor comfort and quality. A collection developed also through collaborations with leading national and international architects and designers.</w:t>
      </w:r>
    </w:p>
    <w:p w14:paraId="7A70C934" w14:textId="77777777" w:rsidR="0010656D" w:rsidRPr="0010656D" w:rsidRDefault="0010656D" w:rsidP="0010656D">
      <w:pPr>
        <w:pStyle w:val="Corpotesto"/>
        <w:spacing w:before="120"/>
        <w:ind w:left="964" w:right="2834"/>
        <w:jc w:val="both"/>
        <w:rPr>
          <w:color w:val="231F20"/>
        </w:rPr>
      </w:pPr>
    </w:p>
    <w:p w14:paraId="53E3CA06" w14:textId="5EBF1D12" w:rsidR="0010656D" w:rsidRPr="00347981" w:rsidRDefault="00347981" w:rsidP="0010656D">
      <w:pPr>
        <w:pStyle w:val="Corpotesto"/>
        <w:spacing w:before="120"/>
        <w:ind w:left="964" w:right="2834"/>
        <w:jc w:val="both"/>
        <w:rPr>
          <w:b/>
          <w:bCs/>
          <w:color w:val="231F20"/>
        </w:rPr>
      </w:pPr>
      <w:r w:rsidRPr="00347981">
        <w:rPr>
          <w:b/>
          <w:bCs/>
          <w:color w:val="231F20"/>
        </w:rPr>
        <w:t>-</w:t>
      </w:r>
      <w:r w:rsidR="0010656D" w:rsidRPr="00347981">
        <w:rPr>
          <w:b/>
          <w:bCs/>
          <w:color w:val="231F20"/>
        </w:rPr>
        <w:t>MORE at Design Week 2026: radiator design between project, aesthetics, and innovation</w:t>
      </w:r>
    </w:p>
    <w:p w14:paraId="64CA2504" w14:textId="5F19AF3C" w:rsidR="0010656D" w:rsidRPr="0010656D" w:rsidRDefault="0010656D" w:rsidP="0010656D">
      <w:pPr>
        <w:pStyle w:val="Corpotesto"/>
        <w:spacing w:before="120"/>
        <w:ind w:left="964" w:right="2834"/>
        <w:jc w:val="both"/>
        <w:rPr>
          <w:color w:val="231F20"/>
        </w:rPr>
      </w:pPr>
      <w:r w:rsidRPr="0010656D">
        <w:rPr>
          <w:color w:val="231F20"/>
        </w:rPr>
        <w:t xml:space="preserve">MORE’s Milan showroom in </w:t>
      </w:r>
      <w:r w:rsidRPr="00347981">
        <w:rPr>
          <w:b/>
          <w:bCs/>
          <w:color w:val="231F20"/>
        </w:rPr>
        <w:t>Via Solferino 15</w:t>
      </w:r>
      <w:r w:rsidR="00872B38">
        <w:rPr>
          <w:color w:val="231F20"/>
        </w:rPr>
        <w:t xml:space="preserve"> – </w:t>
      </w:r>
      <w:r w:rsidRPr="0010656D">
        <w:rPr>
          <w:color w:val="231F20"/>
        </w:rPr>
        <w:t>a 350 sqm space across two levels</w:t>
      </w:r>
      <w:r w:rsidR="00872B38">
        <w:rPr>
          <w:color w:val="231F20"/>
        </w:rPr>
        <w:t xml:space="preserve"> – </w:t>
      </w:r>
      <w:proofErr w:type="spellStart"/>
      <w:r w:rsidR="00872B38">
        <w:rPr>
          <w:color w:val="231F20"/>
        </w:rPr>
        <w:t>k</w:t>
      </w:r>
      <w:r w:rsidRPr="0010656D">
        <w:rPr>
          <w:color w:val="231F20"/>
        </w:rPr>
        <w:t>hosts</w:t>
      </w:r>
      <w:proofErr w:type="spellEnd"/>
      <w:r w:rsidRPr="0010656D">
        <w:rPr>
          <w:color w:val="231F20"/>
        </w:rPr>
        <w:t xml:space="preserve"> </w:t>
      </w:r>
      <w:r w:rsidRPr="00347981">
        <w:rPr>
          <w:b/>
          <w:bCs/>
          <w:i/>
          <w:iCs/>
          <w:color w:val="231F20"/>
        </w:rPr>
        <w:t>Collection</w:t>
      </w:r>
      <w:r w:rsidRPr="0010656D">
        <w:rPr>
          <w:color w:val="231F20"/>
        </w:rPr>
        <w:t xml:space="preserve">, an installation curated by </w:t>
      </w:r>
      <w:r w:rsidRPr="00347981">
        <w:rPr>
          <w:b/>
          <w:bCs/>
          <w:color w:val="231F20"/>
        </w:rPr>
        <w:t>Marco Carini Studio</w:t>
      </w:r>
      <w:r w:rsidRPr="0010656D">
        <w:rPr>
          <w:color w:val="231F20"/>
        </w:rPr>
        <w:t>, inviting visitors to immerse themselves in the brand universe.</w:t>
      </w:r>
    </w:p>
    <w:p w14:paraId="39FAE651" w14:textId="77777777" w:rsidR="0010656D" w:rsidRPr="0010656D" w:rsidRDefault="0010656D" w:rsidP="0010656D">
      <w:pPr>
        <w:pStyle w:val="Corpotesto"/>
        <w:spacing w:before="120"/>
        <w:ind w:left="964" w:right="2834"/>
        <w:jc w:val="both"/>
        <w:rPr>
          <w:color w:val="231F20"/>
        </w:rPr>
      </w:pPr>
      <w:r w:rsidRPr="0010656D">
        <w:rPr>
          <w:color w:val="231F20"/>
        </w:rPr>
        <w:t>Inspired by the world of design and interiors, the exhibition guides visitors through a narrative focused on the creative process, offering insight into the dialogue between design, research, and product.</w:t>
      </w:r>
    </w:p>
    <w:p w14:paraId="69627F6D" w14:textId="77777777" w:rsidR="0010656D" w:rsidRPr="0010656D" w:rsidRDefault="0010656D" w:rsidP="0010656D">
      <w:pPr>
        <w:pStyle w:val="Corpotesto"/>
        <w:spacing w:before="120"/>
        <w:ind w:left="964" w:right="2834"/>
        <w:jc w:val="both"/>
        <w:rPr>
          <w:color w:val="231F20"/>
        </w:rPr>
      </w:pPr>
      <w:r w:rsidRPr="0010656D">
        <w:rPr>
          <w:color w:val="231F20"/>
        </w:rPr>
        <w:t>Visitors are led through a visual and conceptual experience introducing MORE’s vision of contemporary comfort.</w:t>
      </w:r>
    </w:p>
    <w:p w14:paraId="02BF55D0" w14:textId="77777777" w:rsidR="0010656D" w:rsidRPr="0010656D" w:rsidRDefault="0010656D" w:rsidP="0010656D">
      <w:pPr>
        <w:pStyle w:val="Corpotesto"/>
        <w:spacing w:before="120"/>
        <w:ind w:left="964" w:right="2834"/>
        <w:jc w:val="both"/>
        <w:rPr>
          <w:color w:val="231F20"/>
        </w:rPr>
      </w:pPr>
      <w:r w:rsidRPr="0010656D">
        <w:rPr>
          <w:color w:val="231F20"/>
        </w:rPr>
        <w:t>Within the space, some of the brand’s latest proposals are showcased, combining aesthetics, technology, and design flexibility in line with the evolution of contemporary living.</w:t>
      </w:r>
    </w:p>
    <w:p w14:paraId="014BBE8B" w14:textId="5719C1FE" w:rsidR="0010656D" w:rsidRPr="0010656D" w:rsidRDefault="0010656D" w:rsidP="0010656D">
      <w:pPr>
        <w:pStyle w:val="Corpotesto"/>
        <w:spacing w:before="120"/>
        <w:ind w:left="964" w:right="2834"/>
        <w:jc w:val="both"/>
        <w:rPr>
          <w:color w:val="231F20"/>
        </w:rPr>
      </w:pPr>
      <w:r w:rsidRPr="0010656D">
        <w:rPr>
          <w:color w:val="231F20"/>
        </w:rPr>
        <w:t xml:space="preserve">MORE introduces two new radiator collections, developed in collaboration with </w:t>
      </w:r>
      <w:r w:rsidRPr="00347981">
        <w:rPr>
          <w:b/>
          <w:bCs/>
          <w:color w:val="231F20"/>
        </w:rPr>
        <w:t>Piero Lissoni</w:t>
      </w:r>
      <w:r w:rsidRPr="0010656D">
        <w:rPr>
          <w:color w:val="231F20"/>
        </w:rPr>
        <w:t xml:space="preserve"> and </w:t>
      </w:r>
      <w:r w:rsidRPr="00347981">
        <w:rPr>
          <w:b/>
          <w:bCs/>
          <w:color w:val="231F20"/>
        </w:rPr>
        <w:t>Marc Sadler</w:t>
      </w:r>
      <w:r w:rsidR="00347981">
        <w:rPr>
          <w:color w:val="231F20"/>
        </w:rPr>
        <w:t xml:space="preserve"> </w:t>
      </w:r>
      <w:r w:rsidRPr="0010656D">
        <w:rPr>
          <w:color w:val="231F20"/>
        </w:rPr>
        <w:t>distinct yet complementary projects exploring the relationship between function and aesthetics through contemporary design languages.</w:t>
      </w:r>
    </w:p>
    <w:p w14:paraId="51D993E5" w14:textId="77777777" w:rsidR="0010656D" w:rsidRPr="0010656D" w:rsidRDefault="0010656D" w:rsidP="0010656D">
      <w:pPr>
        <w:pStyle w:val="Corpotesto"/>
        <w:spacing w:before="120"/>
        <w:ind w:left="964" w:right="2834"/>
        <w:jc w:val="both"/>
        <w:rPr>
          <w:color w:val="231F20"/>
        </w:rPr>
      </w:pPr>
      <w:r w:rsidRPr="0010656D">
        <w:rPr>
          <w:color w:val="231F20"/>
        </w:rPr>
        <w:t>•</w:t>
      </w:r>
      <w:r w:rsidRPr="0010656D">
        <w:rPr>
          <w:color w:val="231F20"/>
        </w:rPr>
        <w:tab/>
      </w:r>
      <w:r w:rsidRPr="00595C9B">
        <w:rPr>
          <w:b/>
          <w:bCs/>
          <w:color w:val="231F20"/>
        </w:rPr>
        <w:t>Mirror Collection</w:t>
      </w:r>
      <w:r w:rsidRPr="0010656D">
        <w:rPr>
          <w:color w:val="231F20"/>
        </w:rPr>
        <w:t xml:space="preserve"> redefines the concept of the mirror, transforming it into an active element of the domestic space. The first heated mirror by Piero Lissoni, it combines technology and elegance in an essential and sophisticated object. Not just reflective, but a presence that merges heat, light, and image, enhancing comfort and spatial perception. </w:t>
      </w:r>
    </w:p>
    <w:p w14:paraId="230B87E9" w14:textId="77777777" w:rsidR="0010656D" w:rsidRPr="0010656D" w:rsidRDefault="0010656D" w:rsidP="0010656D">
      <w:pPr>
        <w:pStyle w:val="Corpotesto"/>
        <w:spacing w:before="120"/>
        <w:ind w:left="964" w:right="2834"/>
        <w:jc w:val="both"/>
        <w:rPr>
          <w:color w:val="231F20"/>
        </w:rPr>
      </w:pPr>
      <w:r w:rsidRPr="0010656D">
        <w:rPr>
          <w:color w:val="231F20"/>
        </w:rPr>
        <w:t>•</w:t>
      </w:r>
      <w:r w:rsidRPr="0010656D">
        <w:rPr>
          <w:color w:val="231F20"/>
        </w:rPr>
        <w:tab/>
      </w:r>
      <w:r w:rsidRPr="00595C9B">
        <w:rPr>
          <w:b/>
          <w:bCs/>
          <w:color w:val="231F20"/>
        </w:rPr>
        <w:t>Kami Collection</w:t>
      </w:r>
      <w:r w:rsidRPr="0010656D">
        <w:rPr>
          <w:color w:val="231F20"/>
        </w:rPr>
        <w:t xml:space="preserve"> proposes an evolved concept of radiator, where heat becomes an architectural surface. Available in three variants, each defined by a specific texture, it offers maximum design flexibility and adapts to different living contexts. A heating element that becomes an integral part of the interior, evolving over time with the space. </w:t>
      </w:r>
    </w:p>
    <w:p w14:paraId="0C69C692" w14:textId="77777777" w:rsidR="0010656D" w:rsidRPr="0010656D" w:rsidRDefault="0010656D" w:rsidP="0010656D">
      <w:pPr>
        <w:pStyle w:val="Corpotesto"/>
        <w:spacing w:before="120"/>
        <w:ind w:left="964" w:right="2834"/>
        <w:jc w:val="both"/>
        <w:rPr>
          <w:color w:val="231F20"/>
        </w:rPr>
      </w:pPr>
    </w:p>
    <w:p w14:paraId="50F3891C" w14:textId="77777777" w:rsidR="0010656D" w:rsidRPr="00872B38" w:rsidRDefault="0010656D" w:rsidP="0010656D">
      <w:pPr>
        <w:pStyle w:val="Corpotesto"/>
        <w:spacing w:before="120"/>
        <w:ind w:left="964" w:right="2834"/>
        <w:jc w:val="both"/>
        <w:rPr>
          <w:b/>
          <w:bCs/>
          <w:color w:val="231F20"/>
        </w:rPr>
      </w:pPr>
      <w:r w:rsidRPr="00872B38">
        <w:rPr>
          <w:b/>
          <w:bCs/>
          <w:color w:val="231F20"/>
        </w:rPr>
        <w:lastRenderedPageBreak/>
        <w:t>Exhibition concept</w:t>
      </w:r>
    </w:p>
    <w:p w14:paraId="29DFC83F" w14:textId="77777777" w:rsidR="0010656D" w:rsidRPr="0010656D" w:rsidRDefault="0010656D" w:rsidP="0010656D">
      <w:pPr>
        <w:pStyle w:val="Corpotesto"/>
        <w:spacing w:before="120"/>
        <w:ind w:left="964" w:right="2834"/>
        <w:jc w:val="both"/>
        <w:rPr>
          <w:color w:val="231F20"/>
        </w:rPr>
      </w:pPr>
      <w:r w:rsidRPr="0010656D">
        <w:rPr>
          <w:color w:val="231F20"/>
        </w:rPr>
        <w:t>The installation unfolds as a progressive exhibition guiding visitors through different stages of the creative process.</w:t>
      </w:r>
    </w:p>
    <w:p w14:paraId="0911E0E6" w14:textId="77777777" w:rsidR="0010656D" w:rsidRPr="0010656D" w:rsidRDefault="0010656D" w:rsidP="0010656D">
      <w:pPr>
        <w:pStyle w:val="Corpotesto"/>
        <w:spacing w:before="120"/>
        <w:ind w:left="964" w:right="2834"/>
        <w:jc w:val="both"/>
        <w:rPr>
          <w:color w:val="231F20"/>
        </w:rPr>
      </w:pPr>
      <w:r w:rsidRPr="0010656D">
        <w:rPr>
          <w:color w:val="231F20"/>
        </w:rPr>
        <w:t>•</w:t>
      </w:r>
      <w:r w:rsidRPr="0010656D">
        <w:rPr>
          <w:color w:val="231F20"/>
        </w:rPr>
        <w:tab/>
        <w:t xml:space="preserve">On the first floor, three screens show content dedicated to architects at work, revealing the early phase of design—the moment of thought and idea generation. Sketches and notes highlight the value of design before product realization. </w:t>
      </w:r>
    </w:p>
    <w:p w14:paraId="0DED7A06" w14:textId="54A77A4B" w:rsidR="0010656D" w:rsidRPr="0010656D" w:rsidRDefault="0010656D" w:rsidP="0010656D">
      <w:pPr>
        <w:pStyle w:val="Corpotesto"/>
        <w:spacing w:before="120"/>
        <w:ind w:left="964" w:right="2834"/>
        <w:jc w:val="both"/>
        <w:rPr>
          <w:color w:val="231F20"/>
        </w:rPr>
      </w:pPr>
      <w:r w:rsidRPr="0010656D">
        <w:rPr>
          <w:color w:val="231F20"/>
        </w:rPr>
        <w:t>•</w:t>
      </w:r>
      <w:r w:rsidRPr="0010656D">
        <w:rPr>
          <w:color w:val="231F20"/>
        </w:rPr>
        <w:tab/>
        <w:t>The journey continues to the lower level, where the final outcome is celebrated through the display of new projects, alongside LED walls showing dynamic visual content</w:t>
      </w:r>
      <w:r w:rsidR="00C95296">
        <w:rPr>
          <w:color w:val="231F20"/>
        </w:rPr>
        <w:t xml:space="preserve"> – </w:t>
      </w:r>
      <w:r w:rsidRPr="0010656D">
        <w:rPr>
          <w:color w:val="231F20"/>
        </w:rPr>
        <w:t>colors, lights, motion graphics, and interview excerpts</w:t>
      </w:r>
      <w:r w:rsidR="00C95296">
        <w:rPr>
          <w:color w:val="231F20"/>
        </w:rPr>
        <w:t xml:space="preserve"> – </w:t>
      </w:r>
      <w:r w:rsidRPr="0010656D">
        <w:rPr>
          <w:color w:val="231F20"/>
        </w:rPr>
        <w:t xml:space="preserve">creating an engaging visual narrative. </w:t>
      </w:r>
    </w:p>
    <w:p w14:paraId="6A6F00EF" w14:textId="77777777" w:rsidR="0010656D" w:rsidRPr="0010656D" w:rsidRDefault="0010656D" w:rsidP="0010656D">
      <w:pPr>
        <w:pStyle w:val="Corpotesto"/>
        <w:spacing w:before="120"/>
        <w:ind w:left="964" w:right="2834"/>
        <w:jc w:val="both"/>
        <w:rPr>
          <w:color w:val="231F20"/>
        </w:rPr>
      </w:pPr>
    </w:p>
    <w:p w14:paraId="3F83B8FA" w14:textId="77777777" w:rsidR="0010656D" w:rsidRPr="00872B38" w:rsidRDefault="0010656D" w:rsidP="0010656D">
      <w:pPr>
        <w:pStyle w:val="Corpotesto"/>
        <w:spacing w:before="120"/>
        <w:ind w:left="964" w:right="2834"/>
        <w:jc w:val="both"/>
        <w:rPr>
          <w:b/>
          <w:bCs/>
          <w:color w:val="231F20"/>
        </w:rPr>
      </w:pPr>
      <w:r w:rsidRPr="00872B38">
        <w:rPr>
          <w:b/>
          <w:bCs/>
          <w:color w:val="231F20"/>
        </w:rPr>
        <w:t>Future developments</w:t>
      </w:r>
    </w:p>
    <w:p w14:paraId="3B5C14BB" w14:textId="04560D7C" w:rsidR="0010656D" w:rsidRPr="0010656D" w:rsidRDefault="0010656D" w:rsidP="0010656D">
      <w:pPr>
        <w:pStyle w:val="Corpotesto"/>
        <w:spacing w:before="120"/>
        <w:ind w:left="964" w:right="2834"/>
        <w:jc w:val="both"/>
        <w:rPr>
          <w:color w:val="231F20"/>
        </w:rPr>
      </w:pPr>
      <w:r w:rsidRPr="0010656D">
        <w:rPr>
          <w:color w:val="231F20"/>
        </w:rPr>
        <w:t xml:space="preserve">In the coming months, the brand’s evolution will also include the launch of an </w:t>
      </w:r>
      <w:r w:rsidRPr="00595C9B">
        <w:rPr>
          <w:b/>
          <w:bCs/>
          <w:color w:val="231F20"/>
        </w:rPr>
        <w:t>e-shop</w:t>
      </w:r>
      <w:r w:rsidR="00832402">
        <w:rPr>
          <w:b/>
          <w:bCs/>
          <w:color w:val="231F20"/>
        </w:rPr>
        <w:t xml:space="preserve"> </w:t>
      </w:r>
      <w:r w:rsidR="00832402" w:rsidRPr="00832402">
        <w:rPr>
          <w:rFonts w:hint="cs"/>
          <w:b/>
          <w:bCs/>
          <w:color w:val="231F20"/>
        </w:rPr>
        <w:t>shop.morecollection.eu</w:t>
      </w:r>
      <w:r w:rsidRPr="0010656D">
        <w:rPr>
          <w:color w:val="231F20"/>
        </w:rPr>
        <w:t xml:space="preserve">, expanding access to </w:t>
      </w:r>
      <w:r w:rsidRPr="00595C9B">
        <w:rPr>
          <w:b/>
          <w:bCs/>
          <w:color w:val="231F20"/>
        </w:rPr>
        <w:t>MORE Collection</w:t>
      </w:r>
      <w:r w:rsidRPr="0010656D">
        <w:rPr>
          <w:color w:val="231F20"/>
        </w:rPr>
        <w:t>.</w:t>
      </w:r>
    </w:p>
    <w:p w14:paraId="56940F77" w14:textId="77777777" w:rsidR="0010656D" w:rsidRPr="0010656D" w:rsidRDefault="0010656D" w:rsidP="0010656D">
      <w:pPr>
        <w:pStyle w:val="Corpotesto"/>
        <w:spacing w:before="120"/>
        <w:ind w:left="964" w:right="2834"/>
        <w:jc w:val="both"/>
        <w:rPr>
          <w:color w:val="231F20"/>
        </w:rPr>
      </w:pPr>
      <w:r w:rsidRPr="0010656D">
        <w:rPr>
          <w:color w:val="231F20"/>
        </w:rPr>
        <w:t>•</w:t>
      </w:r>
      <w:r w:rsidRPr="0010656D">
        <w:rPr>
          <w:color w:val="231F20"/>
        </w:rPr>
        <w:tab/>
        <w:t xml:space="preserve">Kami Collection will be available for pre-order from July </w:t>
      </w:r>
    </w:p>
    <w:p w14:paraId="092237A7" w14:textId="77777777" w:rsidR="0010656D" w:rsidRPr="0010656D" w:rsidRDefault="0010656D" w:rsidP="0010656D">
      <w:pPr>
        <w:pStyle w:val="Corpotesto"/>
        <w:spacing w:before="120"/>
        <w:ind w:left="964" w:right="2834"/>
        <w:jc w:val="both"/>
        <w:rPr>
          <w:color w:val="231F20"/>
        </w:rPr>
      </w:pPr>
      <w:r w:rsidRPr="0010656D">
        <w:rPr>
          <w:color w:val="231F20"/>
        </w:rPr>
        <w:t>•</w:t>
      </w:r>
      <w:r w:rsidRPr="0010656D">
        <w:rPr>
          <w:color w:val="231F20"/>
        </w:rPr>
        <w:tab/>
        <w:t xml:space="preserve">Mirror Collection will launch in the second half of the year </w:t>
      </w:r>
    </w:p>
    <w:p w14:paraId="00BDB8F8" w14:textId="77777777" w:rsidR="0010656D" w:rsidRPr="0010656D" w:rsidRDefault="0010656D" w:rsidP="0010656D">
      <w:pPr>
        <w:pStyle w:val="Corpotesto"/>
        <w:spacing w:before="120"/>
        <w:ind w:left="964" w:right="2834"/>
        <w:jc w:val="both"/>
        <w:rPr>
          <w:color w:val="231F20"/>
        </w:rPr>
      </w:pPr>
      <w:r w:rsidRPr="0010656D">
        <w:rPr>
          <w:color w:val="231F20"/>
        </w:rPr>
        <w:t>•</w:t>
      </w:r>
      <w:r w:rsidRPr="0010656D">
        <w:rPr>
          <w:color w:val="231F20"/>
        </w:rPr>
        <w:tab/>
        <w:t xml:space="preserve">A “notify me” option is already active on the website </w:t>
      </w:r>
    </w:p>
    <w:p w14:paraId="096DB785" w14:textId="77777777" w:rsidR="0010656D" w:rsidRDefault="0010656D" w:rsidP="0010656D">
      <w:pPr>
        <w:pStyle w:val="Corpotesto"/>
        <w:spacing w:before="120"/>
        <w:ind w:left="964" w:right="2834"/>
        <w:jc w:val="both"/>
        <w:rPr>
          <w:color w:val="231F20"/>
        </w:rPr>
      </w:pPr>
    </w:p>
    <w:p w14:paraId="537DE4BE" w14:textId="77777777" w:rsidR="00872B38" w:rsidRDefault="00872B38" w:rsidP="0010656D">
      <w:pPr>
        <w:pStyle w:val="Corpotesto"/>
        <w:spacing w:before="120"/>
        <w:ind w:left="964" w:right="2834"/>
        <w:jc w:val="both"/>
        <w:rPr>
          <w:color w:val="231F20"/>
        </w:rPr>
      </w:pPr>
    </w:p>
    <w:p w14:paraId="1B246F92" w14:textId="77777777" w:rsidR="00872B38" w:rsidRPr="0010656D" w:rsidRDefault="00872B38" w:rsidP="004C5B64">
      <w:pPr>
        <w:pStyle w:val="Corpotesto"/>
        <w:spacing w:before="120"/>
        <w:ind w:right="2834"/>
        <w:jc w:val="both"/>
        <w:rPr>
          <w:color w:val="231F20"/>
        </w:rPr>
      </w:pPr>
    </w:p>
    <w:p w14:paraId="51263059" w14:textId="77777777" w:rsidR="0010656D" w:rsidRPr="00872B38" w:rsidRDefault="0010656D" w:rsidP="0010656D">
      <w:pPr>
        <w:pStyle w:val="Corpotesto"/>
        <w:spacing w:before="120"/>
        <w:ind w:left="964" w:right="2834"/>
        <w:jc w:val="both"/>
        <w:rPr>
          <w:b/>
          <w:bCs/>
          <w:color w:val="231F20"/>
        </w:rPr>
      </w:pPr>
      <w:r w:rsidRPr="00872B38">
        <w:rPr>
          <w:b/>
          <w:bCs/>
          <w:color w:val="231F20"/>
        </w:rPr>
        <w:t>Design Week 2026 – MORE</w:t>
      </w:r>
    </w:p>
    <w:p w14:paraId="4119B32A" w14:textId="77777777" w:rsidR="0010656D" w:rsidRPr="0010656D" w:rsidRDefault="0010656D" w:rsidP="0010656D">
      <w:pPr>
        <w:pStyle w:val="Corpotesto"/>
        <w:spacing w:before="120"/>
        <w:ind w:left="964" w:right="2834"/>
        <w:jc w:val="both"/>
        <w:rPr>
          <w:color w:val="231F20"/>
        </w:rPr>
      </w:pPr>
      <w:r w:rsidRPr="0010656D">
        <w:rPr>
          <w:color w:val="231F20"/>
        </w:rPr>
        <w:t>•</w:t>
      </w:r>
      <w:r w:rsidRPr="0010656D">
        <w:rPr>
          <w:color w:val="231F20"/>
        </w:rPr>
        <w:tab/>
        <w:t xml:space="preserve">Showroom: Via Solferino 15, Milan </w:t>
      </w:r>
    </w:p>
    <w:p w14:paraId="11FB38EA" w14:textId="77777777" w:rsidR="0010656D" w:rsidRPr="0010656D" w:rsidRDefault="0010656D" w:rsidP="0010656D">
      <w:pPr>
        <w:pStyle w:val="Corpotesto"/>
        <w:spacing w:before="120"/>
        <w:ind w:left="964" w:right="2834"/>
        <w:jc w:val="both"/>
        <w:rPr>
          <w:color w:val="231F20"/>
        </w:rPr>
      </w:pPr>
      <w:r w:rsidRPr="0010656D">
        <w:rPr>
          <w:color w:val="231F20"/>
        </w:rPr>
        <w:t>•</w:t>
      </w:r>
      <w:r w:rsidRPr="0010656D">
        <w:rPr>
          <w:color w:val="231F20"/>
        </w:rPr>
        <w:tab/>
        <w:t xml:space="preserve">Press Day: Monday, April 20, 10:00 – 18:00 </w:t>
      </w:r>
    </w:p>
    <w:p w14:paraId="6DC316A3" w14:textId="77777777" w:rsidR="0010656D" w:rsidRPr="0010656D" w:rsidRDefault="0010656D" w:rsidP="0010656D">
      <w:pPr>
        <w:pStyle w:val="Corpotesto"/>
        <w:spacing w:before="120"/>
        <w:ind w:left="964" w:right="2834"/>
        <w:jc w:val="both"/>
        <w:rPr>
          <w:color w:val="231F20"/>
        </w:rPr>
      </w:pPr>
      <w:r w:rsidRPr="0010656D">
        <w:rPr>
          <w:color w:val="231F20"/>
        </w:rPr>
        <w:t>•</w:t>
      </w:r>
      <w:r w:rsidRPr="0010656D">
        <w:rPr>
          <w:color w:val="231F20"/>
        </w:rPr>
        <w:tab/>
        <w:t xml:space="preserve">Public opening: April 20–24, 10:00 – 18:00 </w:t>
      </w:r>
    </w:p>
    <w:p w14:paraId="70485CCE" w14:textId="77777777" w:rsidR="0010656D" w:rsidRPr="0010656D" w:rsidRDefault="0010656D" w:rsidP="0010656D">
      <w:pPr>
        <w:pStyle w:val="Corpotesto"/>
        <w:spacing w:before="120"/>
        <w:ind w:left="964" w:right="2834"/>
        <w:jc w:val="both"/>
        <w:rPr>
          <w:color w:val="231F20"/>
        </w:rPr>
      </w:pPr>
      <w:r w:rsidRPr="0010656D">
        <w:rPr>
          <w:color w:val="231F20"/>
        </w:rPr>
        <w:t>•</w:t>
      </w:r>
      <w:r w:rsidRPr="0010656D">
        <w:rPr>
          <w:color w:val="231F20"/>
        </w:rPr>
        <w:tab/>
        <w:t xml:space="preserve">Cocktail Party (by invitation): April 21, 19:00 – 22:00 </w:t>
      </w:r>
    </w:p>
    <w:p w14:paraId="231D32C3" w14:textId="77777777" w:rsidR="0010656D" w:rsidRPr="0010656D" w:rsidRDefault="0010656D" w:rsidP="0010656D">
      <w:pPr>
        <w:pStyle w:val="Corpotesto"/>
        <w:spacing w:before="120"/>
        <w:ind w:left="964" w:right="2834"/>
        <w:jc w:val="both"/>
        <w:rPr>
          <w:color w:val="231F20"/>
        </w:rPr>
      </w:pPr>
      <w:r w:rsidRPr="0010656D">
        <w:rPr>
          <w:color w:val="231F20"/>
        </w:rPr>
        <w:t>•</w:t>
      </w:r>
      <w:r w:rsidRPr="0010656D">
        <w:rPr>
          <w:color w:val="231F20"/>
        </w:rPr>
        <w:tab/>
        <w:t xml:space="preserve">Talk with </w:t>
      </w:r>
      <w:proofErr w:type="spellStart"/>
      <w:r w:rsidRPr="0010656D">
        <w:rPr>
          <w:color w:val="231F20"/>
        </w:rPr>
        <w:t>Medelhan</w:t>
      </w:r>
      <w:proofErr w:type="spellEnd"/>
      <w:r w:rsidRPr="0010656D">
        <w:rPr>
          <w:color w:val="231F20"/>
        </w:rPr>
        <w:t>: April 22, lunchtime</w:t>
      </w:r>
    </w:p>
    <w:p w14:paraId="32313A48" w14:textId="77777777" w:rsidR="0010656D" w:rsidRPr="0010656D" w:rsidRDefault="0010656D" w:rsidP="0010656D">
      <w:pPr>
        <w:pStyle w:val="Corpotesto"/>
        <w:spacing w:before="120"/>
        <w:ind w:left="964" w:right="2834"/>
        <w:jc w:val="both"/>
        <w:rPr>
          <w:color w:val="231F20"/>
        </w:rPr>
      </w:pPr>
    </w:p>
    <w:p w14:paraId="2595B506" w14:textId="77777777" w:rsidR="0010656D" w:rsidRDefault="0010656D" w:rsidP="0010656D">
      <w:pPr>
        <w:pStyle w:val="Corpotesto"/>
        <w:ind w:left="964" w:right="2834"/>
        <w:jc w:val="both"/>
        <w:rPr>
          <w:color w:val="231F20"/>
        </w:rPr>
      </w:pPr>
      <w:r w:rsidRPr="0010656D">
        <w:rPr>
          <w:color w:val="231F20"/>
        </w:rPr>
        <w:t> </w:t>
      </w:r>
    </w:p>
    <w:p w14:paraId="0BF2C3CF" w14:textId="77777777" w:rsidR="00872B38" w:rsidRDefault="00872B38" w:rsidP="0010656D">
      <w:pPr>
        <w:pStyle w:val="Corpotesto"/>
        <w:ind w:left="964" w:right="2834"/>
        <w:jc w:val="both"/>
        <w:rPr>
          <w:color w:val="231F20"/>
        </w:rPr>
      </w:pPr>
    </w:p>
    <w:p w14:paraId="0F32B9CD" w14:textId="77777777" w:rsidR="00872B38" w:rsidRPr="0010656D" w:rsidRDefault="00872B38" w:rsidP="0010656D">
      <w:pPr>
        <w:pStyle w:val="Corpotesto"/>
        <w:ind w:left="964" w:right="2834"/>
        <w:jc w:val="both"/>
        <w:rPr>
          <w:color w:val="231F20"/>
        </w:rPr>
      </w:pPr>
    </w:p>
    <w:p w14:paraId="7B4E6AFD" w14:textId="77777777" w:rsidR="0010656D" w:rsidRPr="0010656D" w:rsidRDefault="0010656D" w:rsidP="0010656D">
      <w:pPr>
        <w:pStyle w:val="Corpotesto"/>
        <w:ind w:left="964" w:right="2834"/>
        <w:jc w:val="both"/>
        <w:rPr>
          <w:b/>
          <w:bCs/>
          <w:color w:val="231F20"/>
        </w:rPr>
      </w:pPr>
      <w:r w:rsidRPr="0010656D">
        <w:rPr>
          <w:b/>
          <w:bCs/>
          <w:color w:val="231F20"/>
        </w:rPr>
        <w:t>ABOUT MORE</w:t>
      </w:r>
    </w:p>
    <w:p w14:paraId="0A6B5483" w14:textId="7CA4DA60" w:rsidR="0010656D" w:rsidRPr="0010656D" w:rsidRDefault="0010656D" w:rsidP="0010656D">
      <w:pPr>
        <w:pStyle w:val="Corpotesto"/>
        <w:ind w:left="964" w:right="2834"/>
        <w:jc w:val="both"/>
        <w:rPr>
          <w:color w:val="231F20"/>
        </w:rPr>
      </w:pPr>
      <w:r w:rsidRPr="0010656D">
        <w:rPr>
          <w:color w:val="231F20"/>
        </w:rPr>
        <w:t>MORE is RBM’s division dedicated to designing and delivering customized and efficient solutions for indoor climate wellbeing. Its range of integrated, modular, and scalable systems</w:t>
      </w:r>
      <w:r w:rsidR="00FD2536">
        <w:rPr>
          <w:color w:val="231F20"/>
        </w:rPr>
        <w:t xml:space="preserve"> – </w:t>
      </w:r>
      <w:r w:rsidRPr="0010656D">
        <w:rPr>
          <w:color w:val="231F20"/>
        </w:rPr>
        <w:t>managed through a single intelligence</w:t>
      </w:r>
      <w:r w:rsidR="00FD2536">
        <w:rPr>
          <w:color w:val="231F20"/>
        </w:rPr>
        <w:t xml:space="preserve"> – </w:t>
      </w:r>
      <w:r w:rsidRPr="0010656D">
        <w:rPr>
          <w:color w:val="231F20"/>
        </w:rPr>
        <w:t>enables full control of temperature, humidity, and air quality, improving health and reducing indoor pollution.</w:t>
      </w:r>
    </w:p>
    <w:p w14:paraId="5295EEF2" w14:textId="77777777" w:rsidR="0010656D" w:rsidRPr="0010656D" w:rsidRDefault="0010656D" w:rsidP="0010656D">
      <w:pPr>
        <w:pStyle w:val="Corpotesto"/>
        <w:ind w:left="964" w:right="2834"/>
        <w:jc w:val="both"/>
        <w:rPr>
          <w:color w:val="231F20"/>
        </w:rPr>
      </w:pPr>
      <w:r w:rsidRPr="0010656D">
        <w:rPr>
          <w:color w:val="231F20"/>
        </w:rPr>
        <w:t>MORE also provides technical consultancy to architects and designers through a specialized team of engineers and experts, capable of identifying the most effective solution for each space, both from an energy and economic perspective, and ensuring proper system management once installed.</w:t>
      </w:r>
    </w:p>
    <w:p w14:paraId="5CFC8D15" w14:textId="77777777" w:rsidR="0010656D" w:rsidRPr="0010656D" w:rsidRDefault="0010656D" w:rsidP="0010656D">
      <w:pPr>
        <w:pStyle w:val="Corpotesto"/>
        <w:ind w:left="964" w:right="2834"/>
        <w:jc w:val="both"/>
        <w:rPr>
          <w:color w:val="231F20"/>
        </w:rPr>
      </w:pPr>
      <w:r w:rsidRPr="0010656D">
        <w:rPr>
          <w:color w:val="231F20"/>
        </w:rPr>
        <w:t>In 2026, the brand evolves its strategic structure through new acquisitions and collaborations, developing a vision focused on enhancing systems and products dedicated to living comfort and indoor environmental quality. This leads to the creation of:</w:t>
      </w:r>
    </w:p>
    <w:p w14:paraId="5FBD504B" w14:textId="77777777" w:rsidR="0010656D" w:rsidRPr="0010656D" w:rsidRDefault="0010656D" w:rsidP="0010656D">
      <w:pPr>
        <w:pStyle w:val="Corpotesto"/>
        <w:ind w:left="964" w:right="2834"/>
        <w:jc w:val="both"/>
        <w:rPr>
          <w:color w:val="231F20"/>
        </w:rPr>
      </w:pPr>
      <w:r w:rsidRPr="0010656D">
        <w:rPr>
          <w:color w:val="231F20"/>
        </w:rPr>
        <w:t>•</w:t>
      </w:r>
      <w:r w:rsidRPr="0010656D">
        <w:rPr>
          <w:color w:val="231F20"/>
        </w:rPr>
        <w:tab/>
        <w:t xml:space="preserve">MORE Solutions, for professionals </w:t>
      </w:r>
    </w:p>
    <w:p w14:paraId="7CBE3C23" w14:textId="77777777" w:rsidR="0010656D" w:rsidRPr="0010656D" w:rsidRDefault="0010656D" w:rsidP="0010656D">
      <w:pPr>
        <w:pStyle w:val="Corpotesto"/>
        <w:ind w:left="964" w:right="2834"/>
        <w:jc w:val="both"/>
        <w:rPr>
          <w:color w:val="231F20"/>
        </w:rPr>
      </w:pPr>
      <w:r w:rsidRPr="0010656D">
        <w:rPr>
          <w:color w:val="231F20"/>
        </w:rPr>
        <w:t>•</w:t>
      </w:r>
      <w:r w:rsidRPr="0010656D">
        <w:rPr>
          <w:color w:val="231F20"/>
        </w:rPr>
        <w:tab/>
        <w:t xml:space="preserve">MORE Collection, aimed at end users and interior décor </w:t>
      </w:r>
    </w:p>
    <w:p w14:paraId="29160453" w14:textId="77777777" w:rsidR="0010656D" w:rsidRPr="0010656D" w:rsidRDefault="0010656D" w:rsidP="0010656D">
      <w:pPr>
        <w:pStyle w:val="Corpotesto"/>
        <w:ind w:left="964" w:right="2834"/>
        <w:jc w:val="both"/>
        <w:rPr>
          <w:color w:val="231F20"/>
        </w:rPr>
      </w:pPr>
    </w:p>
    <w:p w14:paraId="57D321FC" w14:textId="77777777" w:rsidR="0010656D" w:rsidRDefault="0010656D" w:rsidP="0010656D">
      <w:pPr>
        <w:pStyle w:val="Corpotesto"/>
        <w:ind w:left="964" w:right="2834"/>
        <w:jc w:val="both"/>
        <w:rPr>
          <w:b/>
          <w:bCs/>
          <w:color w:val="231F20"/>
        </w:rPr>
      </w:pPr>
    </w:p>
    <w:p w14:paraId="4CB0B680" w14:textId="59CBB80E" w:rsidR="0010656D" w:rsidRPr="0010656D" w:rsidRDefault="0010656D" w:rsidP="0010656D">
      <w:pPr>
        <w:pStyle w:val="Corpotesto"/>
        <w:ind w:left="964" w:right="2834"/>
        <w:jc w:val="both"/>
        <w:rPr>
          <w:b/>
          <w:bCs/>
          <w:color w:val="231F20"/>
        </w:rPr>
      </w:pPr>
      <w:r w:rsidRPr="0010656D">
        <w:rPr>
          <w:b/>
          <w:bCs/>
          <w:color w:val="231F20"/>
        </w:rPr>
        <w:t>ABOUT RBM</w:t>
      </w:r>
    </w:p>
    <w:p w14:paraId="325617E1" w14:textId="12E04388" w:rsidR="0010656D" w:rsidRPr="0010656D" w:rsidRDefault="0010656D" w:rsidP="0010656D">
      <w:pPr>
        <w:pStyle w:val="Corpotesto"/>
        <w:ind w:left="964" w:right="2834"/>
        <w:jc w:val="both"/>
        <w:rPr>
          <w:color w:val="231F20"/>
        </w:rPr>
      </w:pPr>
      <w:r w:rsidRPr="0010656D">
        <w:rPr>
          <w:color w:val="231F20"/>
        </w:rPr>
        <w:lastRenderedPageBreak/>
        <w:t>RBM designs and manufactures innovative plumbing and HVAC components and systems, aimed at maximum efficiency and performance</w:t>
      </w:r>
      <w:r w:rsidR="00AA79C9">
        <w:rPr>
          <w:color w:val="231F20"/>
        </w:rPr>
        <w:t xml:space="preserve"> </w:t>
      </w:r>
      <w:r w:rsidRPr="0010656D">
        <w:rPr>
          <w:color w:val="231F20"/>
        </w:rPr>
        <w:t>from individual components to complete climate comfort systems.</w:t>
      </w:r>
    </w:p>
    <w:p w14:paraId="2BDEE23D" w14:textId="77777777" w:rsidR="0010656D" w:rsidRPr="0010656D" w:rsidRDefault="0010656D" w:rsidP="0010656D">
      <w:pPr>
        <w:pStyle w:val="Corpotesto"/>
        <w:ind w:left="964" w:right="2834"/>
        <w:jc w:val="both"/>
        <w:rPr>
          <w:color w:val="231F20"/>
        </w:rPr>
      </w:pPr>
      <w:r w:rsidRPr="0010656D">
        <w:rPr>
          <w:color w:val="231F20"/>
        </w:rPr>
        <w:t>Founded over 70 years ago, the company operates 4 production plants in the Brescia area, 5 international branches, and employs over 250 people. All strategic activities are internalized to ensure full control of the production chain.</w:t>
      </w:r>
    </w:p>
    <w:p w14:paraId="209A0D49" w14:textId="188B6F4D" w:rsidR="0010656D" w:rsidRPr="0010656D" w:rsidRDefault="0010656D" w:rsidP="0010656D">
      <w:pPr>
        <w:pStyle w:val="Corpotesto"/>
        <w:ind w:left="964" w:right="2834"/>
        <w:jc w:val="both"/>
        <w:rPr>
          <w:color w:val="231F20"/>
        </w:rPr>
      </w:pPr>
      <w:r w:rsidRPr="0010656D">
        <w:rPr>
          <w:color w:val="231F20"/>
        </w:rPr>
        <w:t>Continuous research</w:t>
      </w:r>
      <w:r w:rsidR="00AA79C9">
        <w:rPr>
          <w:color w:val="231F20"/>
        </w:rPr>
        <w:t xml:space="preserve"> – </w:t>
      </w:r>
      <w:r w:rsidRPr="0010656D">
        <w:rPr>
          <w:color w:val="231F20"/>
        </w:rPr>
        <w:t>demonstrated by numerous proprietary patents</w:t>
      </w:r>
      <w:r w:rsidR="00AA79C9">
        <w:rPr>
          <w:color w:val="231F20"/>
        </w:rPr>
        <w:t xml:space="preserve"> – </w:t>
      </w:r>
      <w:r w:rsidRPr="0010656D">
        <w:rPr>
          <w:color w:val="231F20"/>
        </w:rPr>
        <w:t>allows the company to expand its product range, often anticipating the needs of users, designers, and installers.</w:t>
      </w:r>
    </w:p>
    <w:p w14:paraId="50FC7C2A" w14:textId="77777777" w:rsidR="0010656D" w:rsidRPr="0010656D" w:rsidRDefault="0010656D" w:rsidP="0010656D">
      <w:pPr>
        <w:pStyle w:val="Corpotesto"/>
        <w:ind w:left="964" w:right="2834"/>
        <w:jc w:val="both"/>
        <w:rPr>
          <w:color w:val="231F20"/>
        </w:rPr>
      </w:pPr>
      <w:r w:rsidRPr="0010656D">
        <w:rPr>
          <w:color w:val="231F20"/>
        </w:rPr>
        <w:t>MORE was born from this R&amp;D process as an advanced, integrated solution for wellbeing in residential, commercial, and collective environments such as hotels, hospitals, and care homes.</w:t>
      </w:r>
    </w:p>
    <w:p w14:paraId="01343E83" w14:textId="77777777" w:rsidR="0010656D" w:rsidRPr="0010656D" w:rsidRDefault="0010656D" w:rsidP="0010656D">
      <w:pPr>
        <w:pStyle w:val="Corpotesto"/>
        <w:ind w:left="964" w:right="2834"/>
        <w:jc w:val="both"/>
        <w:rPr>
          <w:color w:val="231F20"/>
        </w:rPr>
      </w:pPr>
      <w:r w:rsidRPr="0010656D">
        <w:rPr>
          <w:color w:val="231F20"/>
        </w:rPr>
        <w:t xml:space="preserve">RBM Group continues its growth path with the addition of </w:t>
      </w:r>
      <w:proofErr w:type="spellStart"/>
      <w:r w:rsidRPr="0010656D">
        <w:rPr>
          <w:color w:val="231F20"/>
        </w:rPr>
        <w:t>Nexeta</w:t>
      </w:r>
      <w:proofErr w:type="spellEnd"/>
      <w:r w:rsidRPr="0010656D">
        <w:rPr>
          <w:color w:val="231F20"/>
        </w:rPr>
        <w:t>, a company specialized in building automation, strengthening its focus on innovation, digitalization, and data management.</w:t>
      </w:r>
    </w:p>
    <w:p w14:paraId="48E50D2F" w14:textId="22DE0189" w:rsidR="007E036C" w:rsidRDefault="007E036C" w:rsidP="00E54A22">
      <w:pPr>
        <w:pStyle w:val="Corpotesto"/>
        <w:ind w:left="964" w:right="2834"/>
        <w:jc w:val="both"/>
        <w:rPr>
          <w:color w:val="231F20"/>
          <w:lang w:val="it-IT"/>
        </w:rPr>
      </w:pPr>
    </w:p>
    <w:p w14:paraId="15D1D27D" w14:textId="77777777" w:rsidR="00AA1277" w:rsidRDefault="00AA1277" w:rsidP="00AA79C9">
      <w:pPr>
        <w:pStyle w:val="Corpotesto"/>
        <w:ind w:right="2834"/>
        <w:jc w:val="both"/>
        <w:rPr>
          <w:color w:val="231F20"/>
          <w:lang w:val="it-IT"/>
        </w:rPr>
      </w:pPr>
    </w:p>
    <w:p w14:paraId="10790B8E" w14:textId="77777777" w:rsidR="0010656D" w:rsidRDefault="0010656D" w:rsidP="00E54A22">
      <w:pPr>
        <w:pStyle w:val="Corpotesto"/>
        <w:spacing w:before="110"/>
        <w:ind w:left="964" w:right="2834"/>
        <w:rPr>
          <w:b/>
          <w:bCs/>
          <w:color w:val="231F20"/>
          <w:lang w:val="it-IT"/>
        </w:rPr>
      </w:pPr>
    </w:p>
    <w:p w14:paraId="02D7C93B" w14:textId="77777777" w:rsidR="0010656D" w:rsidRDefault="0010656D" w:rsidP="00E54A22">
      <w:pPr>
        <w:pStyle w:val="Corpotesto"/>
        <w:spacing w:before="110"/>
        <w:ind w:left="964" w:right="2834"/>
        <w:rPr>
          <w:b/>
          <w:bCs/>
          <w:color w:val="231F20"/>
          <w:lang w:val="it-IT"/>
        </w:rPr>
      </w:pPr>
    </w:p>
    <w:p w14:paraId="25033E53" w14:textId="77777777" w:rsidR="0010656D" w:rsidRDefault="0010656D" w:rsidP="00E54A22">
      <w:pPr>
        <w:pStyle w:val="Corpotesto"/>
        <w:spacing w:before="110"/>
        <w:ind w:left="964" w:right="2834"/>
        <w:rPr>
          <w:b/>
          <w:bCs/>
          <w:color w:val="231F20"/>
          <w:lang w:val="it-IT"/>
        </w:rPr>
      </w:pPr>
    </w:p>
    <w:p w14:paraId="177B3124" w14:textId="2B4F8738" w:rsidR="00E54A22" w:rsidRDefault="00E54A22" w:rsidP="00E54A22">
      <w:pPr>
        <w:pStyle w:val="Corpotesto"/>
        <w:spacing w:before="110"/>
        <w:ind w:left="964" w:right="2834"/>
        <w:rPr>
          <w:b/>
          <w:bCs/>
          <w:color w:val="231F20"/>
          <w:lang w:val="it-IT"/>
        </w:rPr>
      </w:pPr>
      <w:r w:rsidRPr="00E54A22">
        <w:rPr>
          <w:b/>
          <w:bCs/>
          <w:color w:val="231F20"/>
          <w:lang w:val="it-IT"/>
        </w:rPr>
        <w:t>UFFICIO STAMPA E PR</w:t>
      </w:r>
    </w:p>
    <w:p w14:paraId="4A6A0988" w14:textId="77777777" w:rsidR="00E54A22" w:rsidRPr="00E54A22" w:rsidRDefault="00E54A22" w:rsidP="00E54A22">
      <w:pPr>
        <w:pStyle w:val="Corpotesto"/>
        <w:spacing w:before="110"/>
        <w:ind w:left="964" w:right="2834"/>
        <w:rPr>
          <w:b/>
          <w:bCs/>
          <w:color w:val="231F20"/>
          <w:lang w:val="it-IT"/>
        </w:rPr>
      </w:pPr>
    </w:p>
    <w:p w14:paraId="4EEC4F0C" w14:textId="6C18E8D9" w:rsidR="00E54A22" w:rsidRPr="00E54A22" w:rsidRDefault="00E54A22" w:rsidP="00E54A22">
      <w:pPr>
        <w:pStyle w:val="Corpotesto"/>
        <w:ind w:left="964" w:right="2834"/>
        <w:rPr>
          <w:color w:val="231F20"/>
          <w:lang w:val="it-IT"/>
        </w:rPr>
      </w:pPr>
      <w:r w:rsidRPr="00E54A22">
        <w:rPr>
          <w:color w:val="231F20"/>
          <w:lang w:val="it-IT"/>
        </w:rPr>
        <w:t>Alessandra Fedele - T. +39 335380338 - alessandra@54words.net</w:t>
      </w:r>
    </w:p>
    <w:p w14:paraId="5AA17179" w14:textId="77777777" w:rsidR="00E54A22" w:rsidRPr="00E54A22" w:rsidRDefault="00E54A22" w:rsidP="00E54A22">
      <w:pPr>
        <w:pStyle w:val="Corpotesto"/>
        <w:ind w:left="964" w:right="2834"/>
        <w:rPr>
          <w:color w:val="231F20"/>
          <w:lang w:val="it-IT"/>
        </w:rPr>
      </w:pPr>
    </w:p>
    <w:p w14:paraId="7E8B214B" w14:textId="77777777" w:rsidR="00E54A22" w:rsidRPr="00E54A22" w:rsidRDefault="00E54A22" w:rsidP="00E54A22">
      <w:pPr>
        <w:pStyle w:val="Corpotesto"/>
        <w:ind w:left="964" w:right="2834"/>
        <w:rPr>
          <w:color w:val="231F20"/>
          <w:lang w:val="it-IT"/>
        </w:rPr>
      </w:pPr>
      <w:r w:rsidRPr="00E54A22">
        <w:rPr>
          <w:color w:val="231F20"/>
          <w:lang w:val="it-IT"/>
        </w:rPr>
        <w:t>54words.etc</w:t>
      </w:r>
    </w:p>
    <w:p w14:paraId="3A89417E" w14:textId="77777777" w:rsidR="00E54A22" w:rsidRPr="00E54A22" w:rsidRDefault="00E54A22" w:rsidP="00E54A22">
      <w:pPr>
        <w:pStyle w:val="Corpotesto"/>
        <w:ind w:left="964" w:right="2834"/>
        <w:rPr>
          <w:color w:val="231F20"/>
          <w:lang w:val="it-IT"/>
        </w:rPr>
      </w:pPr>
      <w:r w:rsidRPr="00E54A22">
        <w:rPr>
          <w:color w:val="231F20"/>
          <w:lang w:val="it-IT"/>
        </w:rPr>
        <w:t>Piazza Sant’Ambrogio 2</w:t>
      </w:r>
    </w:p>
    <w:p w14:paraId="79B34314" w14:textId="643FCA96" w:rsidR="004A20EF" w:rsidRPr="004A20EF" w:rsidRDefault="00E54A22" w:rsidP="006A187F">
      <w:pPr>
        <w:pStyle w:val="Corpotesto"/>
        <w:ind w:left="964" w:right="2834"/>
        <w:rPr>
          <w:color w:val="231F20"/>
          <w:lang w:val="it-IT"/>
        </w:rPr>
      </w:pPr>
      <w:r w:rsidRPr="00E54A22">
        <w:rPr>
          <w:color w:val="231F20"/>
          <w:lang w:val="it-IT"/>
        </w:rPr>
        <w:t>20123 Milano www.54words.ne</w:t>
      </w:r>
      <w:r w:rsidR="006A187F">
        <w:rPr>
          <w:color w:val="231F20"/>
          <w:lang w:val="it-IT"/>
        </w:rPr>
        <w:t>t</w:t>
      </w:r>
    </w:p>
    <w:sectPr w:rsidR="004A20EF" w:rsidRPr="004A20EF" w:rsidSect="00DD23E7">
      <w:headerReference w:type="default" r:id="rId11"/>
      <w:pgSz w:w="11906" w:h="16838" w:code="9"/>
      <w:pgMar w:top="2514" w:right="0" w:bottom="1830" w:left="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73065" w14:textId="77777777" w:rsidR="00C26F7D" w:rsidRDefault="00C26F7D" w:rsidP="00596C35">
      <w:r>
        <w:separator/>
      </w:r>
    </w:p>
  </w:endnote>
  <w:endnote w:type="continuationSeparator" w:id="0">
    <w:p w14:paraId="6AAE64BB" w14:textId="77777777" w:rsidR="00C26F7D" w:rsidRDefault="00C26F7D" w:rsidP="00596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altName w:val="﷽﷽﷽﷽﷽﷽﷽﷽s"/>
    <w:charset w:val="00"/>
    <w:family w:val="swiss"/>
    <w:pitch w:val="variable"/>
    <w:sig w:usb0="E00002EF" w:usb1="4000205B" w:usb2="00000028" w:usb3="00000000" w:csb0="0000019F" w:csb1="00000000"/>
  </w:font>
  <w:font w:name="Open Sans SemiBold">
    <w:altName w:val="﷽﷽﷽﷽﷽﷽﷽﷽s SemiBold"/>
    <w:charset w:val="00"/>
    <w:family w:val="swiss"/>
    <w:pitch w:val="variable"/>
    <w:sig w:usb0="E00002EF" w:usb1="4000205B" w:usb2="00000028" w:usb3="00000000" w:csb0="0000019F" w:csb1="00000000"/>
  </w:font>
  <w:font w:name="Suisse Int'l">
    <w:altName w:val="Arial"/>
    <w:panose1 w:val="00000000000000000000"/>
    <w:charset w:val="B2"/>
    <w:family w:val="swiss"/>
    <w:notTrueType/>
    <w:pitch w:val="variable"/>
    <w:sig w:usb0="00002207" w:usb1="00000000" w:usb2="00000008" w:usb3="00000000" w:csb0="000000D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2BC98" w14:textId="77777777" w:rsidR="00C26F7D" w:rsidRDefault="00C26F7D" w:rsidP="00596C35">
      <w:r>
        <w:separator/>
      </w:r>
    </w:p>
  </w:footnote>
  <w:footnote w:type="continuationSeparator" w:id="0">
    <w:p w14:paraId="0C92C167" w14:textId="77777777" w:rsidR="00C26F7D" w:rsidRDefault="00C26F7D" w:rsidP="00596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8FD8" w14:textId="63EDC9DB" w:rsidR="00596C35" w:rsidRDefault="005336EF">
    <w:pPr>
      <w:pStyle w:val="Intestazione"/>
    </w:pPr>
    <w:r>
      <w:rPr>
        <w:noProof/>
      </w:rPr>
      <w:drawing>
        <wp:anchor distT="0" distB="0" distL="114300" distR="114300" simplePos="0" relativeHeight="251661312" behindDoc="1" locked="0" layoutInCell="1" allowOverlap="1" wp14:anchorId="3465BE56" wp14:editId="01EE1F52">
          <wp:simplePos x="0" y="0"/>
          <wp:positionH relativeFrom="column">
            <wp:posOffset>0</wp:posOffset>
          </wp:positionH>
          <wp:positionV relativeFrom="paragraph">
            <wp:posOffset>79</wp:posOffset>
          </wp:positionV>
          <wp:extent cx="7592400" cy="10731442"/>
          <wp:effectExtent l="0" t="0" r="2540" b="635"/>
          <wp:wrapNone/>
          <wp:docPr id="127374417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74417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7592400" cy="1073144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C2A9D"/>
    <w:multiLevelType w:val="multilevel"/>
    <w:tmpl w:val="CDC0FC70"/>
    <w:lvl w:ilvl="0">
      <w:start w:val="1"/>
      <w:numFmt w:val="decimal"/>
      <w:pStyle w:val="AIRCelenconumerato"/>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564B50F7"/>
    <w:multiLevelType w:val="multilevel"/>
    <w:tmpl w:val="8C4E030A"/>
    <w:lvl w:ilvl="0">
      <w:start w:val="1"/>
      <w:numFmt w:val="bullet"/>
      <w:pStyle w:val="AIRCbulletpoin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16cid:durableId="2121760516">
    <w:abstractNumId w:val="1"/>
  </w:num>
  <w:num w:numId="2" w16cid:durableId="1125008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35"/>
    <w:rsid w:val="00014E60"/>
    <w:rsid w:val="00033467"/>
    <w:rsid w:val="000801DD"/>
    <w:rsid w:val="0010656D"/>
    <w:rsid w:val="001074A8"/>
    <w:rsid w:val="00136BEC"/>
    <w:rsid w:val="001937B7"/>
    <w:rsid w:val="001C6615"/>
    <w:rsid w:val="001C67F6"/>
    <w:rsid w:val="001E2F75"/>
    <w:rsid w:val="001F5280"/>
    <w:rsid w:val="00231149"/>
    <w:rsid w:val="002322D0"/>
    <w:rsid w:val="00246E9F"/>
    <w:rsid w:val="002470CE"/>
    <w:rsid w:val="002550DF"/>
    <w:rsid w:val="002944CD"/>
    <w:rsid w:val="002A7AB5"/>
    <w:rsid w:val="00301A55"/>
    <w:rsid w:val="00306021"/>
    <w:rsid w:val="00332997"/>
    <w:rsid w:val="003416C8"/>
    <w:rsid w:val="00347064"/>
    <w:rsid w:val="00347981"/>
    <w:rsid w:val="00390B5D"/>
    <w:rsid w:val="003C2EAF"/>
    <w:rsid w:val="003E779B"/>
    <w:rsid w:val="004113AF"/>
    <w:rsid w:val="0042609A"/>
    <w:rsid w:val="00441B97"/>
    <w:rsid w:val="00462F21"/>
    <w:rsid w:val="00463502"/>
    <w:rsid w:val="00482135"/>
    <w:rsid w:val="004A20EF"/>
    <w:rsid w:val="004B78D9"/>
    <w:rsid w:val="004C1459"/>
    <w:rsid w:val="004C5B64"/>
    <w:rsid w:val="004D0468"/>
    <w:rsid w:val="004D4625"/>
    <w:rsid w:val="00527BBC"/>
    <w:rsid w:val="005336EF"/>
    <w:rsid w:val="00556AFE"/>
    <w:rsid w:val="00595C9B"/>
    <w:rsid w:val="00596C35"/>
    <w:rsid w:val="005C75FC"/>
    <w:rsid w:val="00676640"/>
    <w:rsid w:val="00680208"/>
    <w:rsid w:val="006A187F"/>
    <w:rsid w:val="00701347"/>
    <w:rsid w:val="007526B8"/>
    <w:rsid w:val="00757211"/>
    <w:rsid w:val="007630A5"/>
    <w:rsid w:val="007C0B09"/>
    <w:rsid w:val="007E036C"/>
    <w:rsid w:val="00832402"/>
    <w:rsid w:val="00864E16"/>
    <w:rsid w:val="00872B38"/>
    <w:rsid w:val="008D10F2"/>
    <w:rsid w:val="008E641C"/>
    <w:rsid w:val="008F0D41"/>
    <w:rsid w:val="00961DCD"/>
    <w:rsid w:val="009A336B"/>
    <w:rsid w:val="009B32B0"/>
    <w:rsid w:val="00A248BD"/>
    <w:rsid w:val="00A610C6"/>
    <w:rsid w:val="00A61A77"/>
    <w:rsid w:val="00AA1277"/>
    <w:rsid w:val="00AA79C9"/>
    <w:rsid w:val="00AD0C93"/>
    <w:rsid w:val="00AD2E5E"/>
    <w:rsid w:val="00AD4793"/>
    <w:rsid w:val="00B12270"/>
    <w:rsid w:val="00B37205"/>
    <w:rsid w:val="00B530F4"/>
    <w:rsid w:val="00B64D85"/>
    <w:rsid w:val="00BE4536"/>
    <w:rsid w:val="00C26F7D"/>
    <w:rsid w:val="00C46A25"/>
    <w:rsid w:val="00C95296"/>
    <w:rsid w:val="00C97716"/>
    <w:rsid w:val="00CB6056"/>
    <w:rsid w:val="00D210D1"/>
    <w:rsid w:val="00D75FDC"/>
    <w:rsid w:val="00DD23E7"/>
    <w:rsid w:val="00E10200"/>
    <w:rsid w:val="00E521EE"/>
    <w:rsid w:val="00E54A22"/>
    <w:rsid w:val="00E60B99"/>
    <w:rsid w:val="00EA32A4"/>
    <w:rsid w:val="00EB0C1E"/>
    <w:rsid w:val="00ED31E7"/>
    <w:rsid w:val="00F1075B"/>
    <w:rsid w:val="00F75A45"/>
    <w:rsid w:val="00FD2536"/>
    <w:rsid w:val="00FE36F1"/>
    <w:rsid w:val="0FDBD365"/>
    <w:rsid w:val="111752EB"/>
    <w:rsid w:val="13F6AE42"/>
    <w:rsid w:val="18089A3A"/>
    <w:rsid w:val="1C0B2F2E"/>
    <w:rsid w:val="25B27A5C"/>
    <w:rsid w:val="270574F0"/>
    <w:rsid w:val="3875340B"/>
    <w:rsid w:val="4789947D"/>
    <w:rsid w:val="50BCE463"/>
    <w:rsid w:val="5628EE0F"/>
    <w:rsid w:val="576E3390"/>
    <w:rsid w:val="58F69DA5"/>
    <w:rsid w:val="5DE8E140"/>
    <w:rsid w:val="64DAC87B"/>
    <w:rsid w:val="66A3FDDD"/>
    <w:rsid w:val="6B1A280F"/>
    <w:rsid w:val="6BC3879A"/>
    <w:rsid w:val="73A2593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20E0B"/>
  <w15:chartTrackingRefBased/>
  <w15:docId w15:val="{8EBFE99B-B203-E647-AFBA-F4819782F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1E2F7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semiHidden/>
    <w:unhideWhenUsed/>
    <w:qFormat/>
    <w:rsid w:val="002A7AB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
    <w:semiHidden/>
    <w:unhideWhenUsed/>
    <w:qFormat/>
    <w:rsid w:val="001E2F75"/>
    <w:pPr>
      <w:keepNext/>
      <w:keepLines/>
      <w:spacing w:before="40"/>
      <w:outlineLvl w:val="2"/>
    </w:pPr>
    <w:rPr>
      <w:rFonts w:asciiTheme="majorHAnsi" w:eastAsiaTheme="majorEastAsia" w:hAnsiTheme="majorHAnsi" w:cstheme="majorBidi"/>
      <w:color w:val="1F3763" w:themeColor="accent1" w:themeShade="7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AIRCtesto">
    <w:name w:val="AIRC testo"/>
    <w:basedOn w:val="Normale"/>
    <w:uiPriority w:val="1"/>
    <w:qFormat/>
    <w:rsid w:val="001E2F75"/>
    <w:pPr>
      <w:widowControl w:val="0"/>
      <w:pBdr>
        <w:top w:val="nil"/>
        <w:left w:val="nil"/>
        <w:bottom w:val="nil"/>
        <w:right w:val="nil"/>
        <w:between w:val="nil"/>
      </w:pBdr>
      <w:spacing w:line="293" w:lineRule="auto"/>
      <w:ind w:right="1739"/>
      <w:jc w:val="both"/>
    </w:pPr>
    <w:rPr>
      <w:rFonts w:ascii="Open Sans" w:eastAsia="Open Sans" w:hAnsi="Open Sans" w:cs="Open Sans"/>
      <w:color w:val="454547"/>
      <w:spacing w:val="-4"/>
      <w:sz w:val="20"/>
      <w:szCs w:val="20"/>
      <w:lang w:val="en-US"/>
    </w:rPr>
  </w:style>
  <w:style w:type="paragraph" w:customStyle="1" w:styleId="AIRCtitolosezione">
    <w:name w:val="AIRC titolo sezione"/>
    <w:uiPriority w:val="1"/>
    <w:qFormat/>
    <w:rsid w:val="001E2F75"/>
    <w:pPr>
      <w:spacing w:line="293" w:lineRule="auto"/>
      <w:ind w:right="1739"/>
    </w:pPr>
    <w:rPr>
      <w:rFonts w:ascii="Open Sans" w:eastAsia="Open Sans" w:hAnsi="Open Sans" w:cs="Open Sans"/>
      <w:b/>
      <w:color w:val="006F9A"/>
      <w:spacing w:val="-1"/>
      <w:sz w:val="30"/>
      <w:szCs w:val="30"/>
      <w:lang w:val="en-GB"/>
    </w:rPr>
  </w:style>
  <w:style w:type="character" w:customStyle="1" w:styleId="Titolo1Carattere">
    <w:name w:val="Titolo 1 Carattere"/>
    <w:basedOn w:val="Carpredefinitoparagrafo"/>
    <w:link w:val="Titolo1"/>
    <w:uiPriority w:val="9"/>
    <w:rsid w:val="001E2F75"/>
    <w:rPr>
      <w:rFonts w:asciiTheme="majorHAnsi" w:eastAsiaTheme="majorEastAsia" w:hAnsiTheme="majorHAnsi" w:cstheme="majorBidi"/>
      <w:color w:val="2F5496" w:themeColor="accent1" w:themeShade="BF"/>
      <w:sz w:val="32"/>
      <w:szCs w:val="32"/>
    </w:rPr>
  </w:style>
  <w:style w:type="paragraph" w:customStyle="1" w:styleId="AIRCbulletpoint">
    <w:name w:val="AIRC bulletpoint"/>
    <w:basedOn w:val="Normale"/>
    <w:uiPriority w:val="1"/>
    <w:qFormat/>
    <w:rsid w:val="001E2F75"/>
    <w:pPr>
      <w:widowControl w:val="0"/>
      <w:numPr>
        <w:numId w:val="1"/>
      </w:numPr>
      <w:pBdr>
        <w:top w:val="nil"/>
        <w:left w:val="nil"/>
        <w:bottom w:val="nil"/>
        <w:right w:val="nil"/>
        <w:between w:val="nil"/>
      </w:pBdr>
      <w:tabs>
        <w:tab w:val="left" w:pos="709"/>
      </w:tabs>
      <w:spacing w:line="293" w:lineRule="auto"/>
      <w:ind w:right="1739"/>
    </w:pPr>
    <w:rPr>
      <w:rFonts w:ascii="Open Sans SemiBold" w:eastAsia="Open Sans" w:hAnsi="Open Sans SemiBold" w:cs="Open Sans"/>
      <w:b/>
      <w:color w:val="006B8F"/>
      <w:spacing w:val="-4"/>
      <w:sz w:val="20"/>
      <w:szCs w:val="20"/>
      <w:lang w:val="en-US"/>
    </w:rPr>
  </w:style>
  <w:style w:type="paragraph" w:customStyle="1" w:styleId="AIRCtitoletti">
    <w:name w:val="AIRC titoletti"/>
    <w:basedOn w:val="Titolo3"/>
    <w:uiPriority w:val="1"/>
    <w:qFormat/>
    <w:rsid w:val="001E2F75"/>
    <w:pPr>
      <w:keepNext w:val="0"/>
      <w:keepLines w:val="0"/>
      <w:widowControl w:val="0"/>
      <w:autoSpaceDE w:val="0"/>
      <w:autoSpaceDN w:val="0"/>
      <w:adjustRightInd w:val="0"/>
      <w:spacing w:before="120" w:line="293" w:lineRule="auto"/>
      <w:ind w:right="1739"/>
      <w:jc w:val="both"/>
    </w:pPr>
    <w:rPr>
      <w:rFonts w:ascii="Open Sans" w:eastAsia="Open Sans" w:hAnsi="Open Sans" w:cs="Open Sans"/>
      <w:b/>
      <w:color w:val="454547"/>
      <w:spacing w:val="-4"/>
      <w:sz w:val="20"/>
      <w:szCs w:val="20"/>
      <w:shd w:val="clear" w:color="auto" w:fill="FFFFFF"/>
      <w:lang w:val="en-GB"/>
    </w:rPr>
  </w:style>
  <w:style w:type="character" w:customStyle="1" w:styleId="Titolo3Carattere">
    <w:name w:val="Titolo 3 Carattere"/>
    <w:basedOn w:val="Carpredefinitoparagrafo"/>
    <w:link w:val="Titolo3"/>
    <w:uiPriority w:val="9"/>
    <w:semiHidden/>
    <w:rsid w:val="001E2F75"/>
    <w:rPr>
      <w:rFonts w:asciiTheme="majorHAnsi" w:eastAsiaTheme="majorEastAsia" w:hAnsiTheme="majorHAnsi" w:cstheme="majorBidi"/>
      <w:color w:val="1F3763" w:themeColor="accent1" w:themeShade="7F"/>
    </w:rPr>
  </w:style>
  <w:style w:type="paragraph" w:customStyle="1" w:styleId="AIRCelenconumerato">
    <w:name w:val="AIRC elenco numerato"/>
    <w:basedOn w:val="Normale"/>
    <w:uiPriority w:val="1"/>
    <w:qFormat/>
    <w:rsid w:val="001E2F75"/>
    <w:pPr>
      <w:widowControl w:val="0"/>
      <w:numPr>
        <w:numId w:val="2"/>
      </w:numPr>
      <w:pBdr>
        <w:top w:val="nil"/>
        <w:left w:val="nil"/>
        <w:bottom w:val="nil"/>
        <w:right w:val="nil"/>
        <w:between w:val="nil"/>
      </w:pBdr>
      <w:tabs>
        <w:tab w:val="left" w:pos="1134"/>
      </w:tabs>
      <w:spacing w:before="120" w:line="293" w:lineRule="auto"/>
      <w:ind w:right="1739"/>
    </w:pPr>
    <w:rPr>
      <w:rFonts w:ascii="Open Sans SemiBold" w:eastAsia="Open Sans" w:hAnsi="Open Sans SemiBold" w:cs="Open Sans SemiBold"/>
      <w:b/>
      <w:color w:val="454547"/>
      <w:spacing w:val="-4"/>
      <w:sz w:val="20"/>
      <w:szCs w:val="20"/>
      <w:lang w:val="en-US"/>
    </w:rPr>
  </w:style>
  <w:style w:type="paragraph" w:styleId="Intestazione">
    <w:name w:val="header"/>
    <w:basedOn w:val="Normale"/>
    <w:link w:val="IntestazioneCarattere"/>
    <w:uiPriority w:val="99"/>
    <w:unhideWhenUsed/>
    <w:rsid w:val="00596C35"/>
    <w:pPr>
      <w:tabs>
        <w:tab w:val="center" w:pos="4819"/>
        <w:tab w:val="right" w:pos="9638"/>
      </w:tabs>
    </w:pPr>
  </w:style>
  <w:style w:type="character" w:customStyle="1" w:styleId="IntestazioneCarattere">
    <w:name w:val="Intestazione Carattere"/>
    <w:basedOn w:val="Carpredefinitoparagrafo"/>
    <w:link w:val="Intestazione"/>
    <w:uiPriority w:val="99"/>
    <w:rsid w:val="00596C35"/>
  </w:style>
  <w:style w:type="paragraph" w:styleId="Pidipagina">
    <w:name w:val="footer"/>
    <w:basedOn w:val="Normale"/>
    <w:link w:val="PidipaginaCarattere"/>
    <w:uiPriority w:val="99"/>
    <w:unhideWhenUsed/>
    <w:rsid w:val="00596C35"/>
    <w:pPr>
      <w:tabs>
        <w:tab w:val="center" w:pos="4819"/>
        <w:tab w:val="right" w:pos="9638"/>
      </w:tabs>
    </w:pPr>
  </w:style>
  <w:style w:type="character" w:customStyle="1" w:styleId="PidipaginaCarattere">
    <w:name w:val="Piè di pagina Carattere"/>
    <w:basedOn w:val="Carpredefinitoparagrafo"/>
    <w:link w:val="Pidipagina"/>
    <w:uiPriority w:val="99"/>
    <w:rsid w:val="00596C35"/>
  </w:style>
  <w:style w:type="paragraph" w:styleId="Corpotesto">
    <w:name w:val="Body Text"/>
    <w:basedOn w:val="Normale"/>
    <w:link w:val="CorpotestoCarattere"/>
    <w:uiPriority w:val="1"/>
    <w:qFormat/>
    <w:rsid w:val="00596C35"/>
    <w:pPr>
      <w:widowControl w:val="0"/>
      <w:autoSpaceDE w:val="0"/>
      <w:autoSpaceDN w:val="0"/>
    </w:pPr>
    <w:rPr>
      <w:rFonts w:ascii="Suisse Int'l" w:eastAsia="Suisse Int'l" w:hAnsi="Suisse Int'l" w:cs="Suisse Int'l"/>
      <w:sz w:val="19"/>
      <w:szCs w:val="19"/>
      <w:lang w:val="en-US"/>
    </w:rPr>
  </w:style>
  <w:style w:type="character" w:customStyle="1" w:styleId="CorpotestoCarattere">
    <w:name w:val="Corpo testo Carattere"/>
    <w:basedOn w:val="Carpredefinitoparagrafo"/>
    <w:link w:val="Corpotesto"/>
    <w:uiPriority w:val="1"/>
    <w:rsid w:val="00596C35"/>
    <w:rPr>
      <w:rFonts w:ascii="Suisse Int'l" w:eastAsia="Suisse Int'l" w:hAnsi="Suisse Int'l" w:cs="Suisse Int'l"/>
      <w:sz w:val="19"/>
      <w:szCs w:val="19"/>
      <w:lang w:val="en-US"/>
    </w:rPr>
  </w:style>
  <w:style w:type="table" w:styleId="Grigliatabella">
    <w:name w:val="Table Grid"/>
    <w:basedOn w:val="Tabellanormale"/>
    <w:uiPriority w:val="39"/>
    <w:rsid w:val="00CB60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uiPriority w:val="9"/>
    <w:semiHidden/>
    <w:rsid w:val="002A7AB5"/>
    <w:rPr>
      <w:rFonts w:asciiTheme="majorHAnsi" w:eastAsiaTheme="majorEastAsia" w:hAnsiTheme="majorHAnsi" w:cstheme="majorBidi"/>
      <w:color w:val="2F5496" w:themeColor="accent1" w:themeShade="BF"/>
      <w:sz w:val="26"/>
      <w:szCs w:val="26"/>
    </w:rPr>
  </w:style>
  <w:style w:type="character" w:styleId="Collegamentoipertestuale">
    <w:name w:val="Hyperlink"/>
    <w:basedOn w:val="Carpredefinitoparagrafo"/>
    <w:uiPriority w:val="99"/>
    <w:unhideWhenUsed/>
    <w:rsid w:val="00E54A22"/>
    <w:rPr>
      <w:color w:val="0563C1" w:themeColor="hyperlink"/>
      <w:u w:val="single"/>
    </w:rPr>
  </w:style>
  <w:style w:type="character" w:styleId="Menzionenonrisolta">
    <w:name w:val="Unresolved Mention"/>
    <w:basedOn w:val="Carpredefinitoparagrafo"/>
    <w:uiPriority w:val="99"/>
    <w:semiHidden/>
    <w:unhideWhenUsed/>
    <w:rsid w:val="00E54A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94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a264931-b2db-4afc-a624-86323014b2ce">
      <Terms xmlns="http://schemas.microsoft.com/office/infopath/2007/PartnerControls"/>
    </lcf76f155ced4ddcb4097134ff3c332f>
    <TaxCatchAll xmlns="a51cf2b1-fdd7-4d5a-8414-460e2cc7c788" xsi:nil="true"/>
    <MediaLengthInSeconds xmlns="2a264931-b2db-4afc-a624-86323014b2c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CA2F338E12D0A4D8B64C3072D579676" ma:contentTypeVersion="14" ma:contentTypeDescription="Creare un nuovo documento." ma:contentTypeScope="" ma:versionID="7d15df69f60dc4957d76679d74f39994">
  <xsd:schema xmlns:xsd="http://www.w3.org/2001/XMLSchema" xmlns:xs="http://www.w3.org/2001/XMLSchema" xmlns:p="http://schemas.microsoft.com/office/2006/metadata/properties" xmlns:ns2="2a264931-b2db-4afc-a624-86323014b2ce" xmlns:ns3="a51cf2b1-fdd7-4d5a-8414-460e2cc7c788" targetNamespace="http://schemas.microsoft.com/office/2006/metadata/properties" ma:root="true" ma:fieldsID="64d1f693e5b6911e0a9e068ddd177283" ns2:_="" ns3:_="">
    <xsd:import namespace="2a264931-b2db-4afc-a624-86323014b2ce"/>
    <xsd:import namespace="a51cf2b1-fdd7-4d5a-8414-460e2cc7c7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64931-b2db-4afc-a624-86323014b2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7174f6a9-d568-4771-91d8-f73f9f7315b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1cf2b1-fdd7-4d5a-8414-460e2cc7c78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108400-0b8d-4ae9-be5e-a87e70652f2e}" ma:internalName="TaxCatchAll" ma:showField="CatchAllData" ma:web="a51cf2b1-fdd7-4d5a-8414-460e2cc7c7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0BAB1-59DF-46FD-9038-1FCF30560B8B}">
  <ds:schemaRefs>
    <ds:schemaRef ds:uri="http://schemas.microsoft.com/office/2006/metadata/properties"/>
    <ds:schemaRef ds:uri="http://schemas.microsoft.com/office/infopath/2007/PartnerControls"/>
    <ds:schemaRef ds:uri="2a264931-b2db-4afc-a624-86323014b2ce"/>
    <ds:schemaRef ds:uri="a51cf2b1-fdd7-4d5a-8414-460e2cc7c788"/>
  </ds:schemaRefs>
</ds:datastoreItem>
</file>

<file path=customXml/itemProps2.xml><?xml version="1.0" encoding="utf-8"?>
<ds:datastoreItem xmlns:ds="http://schemas.openxmlformats.org/officeDocument/2006/customXml" ds:itemID="{A815655B-3441-4102-8A93-D40DF1EC0A14}">
  <ds:schemaRefs>
    <ds:schemaRef ds:uri="http://schemas.microsoft.com/sharepoint/v3/contenttype/forms"/>
  </ds:schemaRefs>
</ds:datastoreItem>
</file>

<file path=customXml/itemProps3.xml><?xml version="1.0" encoding="utf-8"?>
<ds:datastoreItem xmlns:ds="http://schemas.openxmlformats.org/officeDocument/2006/customXml" ds:itemID="{DFF33110-49AD-475B-9713-3E5DAFCD7D83}"/>
</file>

<file path=customXml/itemProps4.xml><?xml version="1.0" encoding="utf-8"?>
<ds:datastoreItem xmlns:ds="http://schemas.openxmlformats.org/officeDocument/2006/customXml" ds:itemID="{716F4488-A05E-904D-BC1C-C6F6B571C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928</Words>
  <Characters>5296</Characters>
  <Application>Microsoft Office Word</Application>
  <DocSecurity>0</DocSecurity>
  <Lines>44</Lines>
  <Paragraphs>12</Paragraphs>
  <ScaleCrop>false</ScaleCrop>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ELISA FACCHETTI</cp:lastModifiedBy>
  <cp:revision>12</cp:revision>
  <dcterms:created xsi:type="dcterms:W3CDTF">2026-04-20T17:19:00Z</dcterms:created>
  <dcterms:modified xsi:type="dcterms:W3CDTF">2026-04-20T17:38:00Z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0x010100CCA2F338E12D0A4D8B64C3072D579676</vt:lpwstr>
  </property>
  <property fmtid="{D5CDD505-2E9C-101B-9397-08002B2CF9AE}" pid="3" name="MediaServiceImageTags">
    <vt:lpwstr/>
  </property>
  <property fmtid="{D5CDD505-2E9C-101B-9397-08002B2CF9AE}" pid="4" name="Order">
    <vt:r8>7501400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